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EC93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249FD118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22254BC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0BD8E4C4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1ACCF405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BA1BDD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55CBC207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4DF7118" w14:textId="77777777" w:rsidR="00C10F77" w:rsidRPr="00C10F77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026470" w14:textId="706CAD19" w:rsidR="00166B7C" w:rsidRPr="00C10F77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pl-PL"/>
        </w:rPr>
      </w:pP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przetwarzane będą na podstawie art. 6 ust. 1 lit. c</w:t>
      </w:r>
      <w:r w:rsidRPr="00C10F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="00300D3C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C04A3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</w:t>
      </w:r>
      <w:r w:rsidRPr="00C10F77">
        <w:rPr>
          <w:rFonts w:ascii="Arial" w:hAnsi="Arial" w:cs="Arial"/>
          <w:bCs/>
          <w:sz w:val="20"/>
          <w:szCs w:val="20"/>
        </w:rPr>
        <w:t>związanym z postępowaniem o udzielenie zamówienia publicznego</w:t>
      </w:r>
      <w:r w:rsidR="00436DD2" w:rsidRPr="00C10F77">
        <w:rPr>
          <w:rFonts w:ascii="Arial" w:hAnsi="Arial" w:cs="Arial"/>
          <w:sz w:val="20"/>
          <w:szCs w:val="20"/>
        </w:rPr>
        <w:t>:</w:t>
      </w:r>
      <w:r w:rsidR="0049682C" w:rsidRPr="00C10F77">
        <w:rPr>
          <w:rFonts w:ascii="Arial" w:hAnsi="Arial" w:cs="Arial"/>
          <w:sz w:val="20"/>
          <w:szCs w:val="20"/>
        </w:rPr>
        <w:t xml:space="preserve"> </w:t>
      </w:r>
      <w:r w:rsidR="00F82240" w:rsidRPr="00C10F77">
        <w:rPr>
          <w:rFonts w:ascii="Arial" w:hAnsi="Arial" w:cs="Arial"/>
          <w:b/>
          <w:bCs/>
          <w:sz w:val="20"/>
          <w:szCs w:val="20"/>
        </w:rPr>
        <w:t>„</w:t>
      </w:r>
      <w:r w:rsidR="00F82240" w:rsidRPr="00C10F77">
        <w:rPr>
          <w:b/>
          <w:bCs/>
          <w:color w:val="000000"/>
          <w:sz w:val="20"/>
          <w:szCs w:val="20"/>
        </w:rPr>
        <w:t xml:space="preserve">DOSTAWA SPRZĘTU MEDYCZNEGO JEDNORAZOWEGO I WIELORAZOWEGO UŻYTKU ORAZ MATERIAŁÓW MEDYCZNYCH DO EKG I </w:t>
      </w:r>
      <w:r w:rsidR="00F82240" w:rsidRPr="009031FA">
        <w:rPr>
          <w:b/>
          <w:bCs/>
          <w:sz w:val="20"/>
          <w:szCs w:val="20"/>
        </w:rPr>
        <w:t>EEG</w:t>
      </w:r>
      <w:r w:rsidR="0049682C" w:rsidRPr="002E3953">
        <w:rPr>
          <w:rFonts w:ascii="Arial" w:hAnsi="Arial" w:cs="Arial"/>
          <w:b/>
          <w:bCs/>
          <w:sz w:val="20"/>
          <w:szCs w:val="20"/>
        </w:rPr>
        <w:t xml:space="preserve">”, </w:t>
      </w:r>
      <w:r w:rsidR="00436DD2" w:rsidRPr="002E3953">
        <w:rPr>
          <w:rFonts w:ascii="Arial" w:hAnsi="Arial" w:cs="Arial"/>
          <w:b/>
          <w:bCs/>
          <w:sz w:val="20"/>
          <w:szCs w:val="20"/>
        </w:rPr>
        <w:t xml:space="preserve">sprawa </w:t>
      </w:r>
      <w:r w:rsidR="002E3953" w:rsidRPr="002E3953">
        <w:rPr>
          <w:rFonts w:ascii="Arial" w:hAnsi="Arial" w:cs="Arial"/>
          <w:b/>
          <w:bCs/>
          <w:sz w:val="20"/>
          <w:szCs w:val="20"/>
        </w:rPr>
        <w:t>23</w:t>
      </w:r>
      <w:r w:rsidR="00B15EDF" w:rsidRPr="002E3953">
        <w:rPr>
          <w:rFonts w:ascii="Arial" w:hAnsi="Arial" w:cs="Arial"/>
          <w:b/>
          <w:bCs/>
          <w:sz w:val="20"/>
          <w:szCs w:val="20"/>
        </w:rPr>
        <w:t>/</w:t>
      </w:r>
      <w:r w:rsidR="00436DD2" w:rsidRPr="002E3953">
        <w:rPr>
          <w:rFonts w:ascii="Arial" w:hAnsi="Arial" w:cs="Arial"/>
          <w:b/>
          <w:bCs/>
          <w:sz w:val="20"/>
          <w:szCs w:val="20"/>
        </w:rPr>
        <w:t>20</w:t>
      </w:r>
      <w:r w:rsidR="00B15EDF" w:rsidRPr="002E3953">
        <w:rPr>
          <w:rFonts w:ascii="Arial" w:hAnsi="Arial" w:cs="Arial"/>
          <w:b/>
          <w:bCs/>
          <w:sz w:val="20"/>
          <w:szCs w:val="20"/>
        </w:rPr>
        <w:t>20</w:t>
      </w:r>
      <w:r w:rsidR="00436DD2" w:rsidRPr="002E3953">
        <w:rPr>
          <w:rFonts w:ascii="Arial" w:hAnsi="Arial" w:cs="Arial"/>
          <w:b/>
          <w:bCs/>
          <w:sz w:val="20"/>
          <w:szCs w:val="20"/>
        </w:rPr>
        <w:t xml:space="preserve">, </w:t>
      </w:r>
      <w:r w:rsidR="00032E3F" w:rsidRPr="002E3953">
        <w:rPr>
          <w:rFonts w:ascii="Arial" w:hAnsi="Arial" w:cs="Arial"/>
          <w:b/>
          <w:bCs/>
          <w:sz w:val="20"/>
          <w:szCs w:val="20"/>
        </w:rPr>
        <w:t xml:space="preserve">prowadzonym w trybie </w:t>
      </w:r>
      <w:r w:rsidR="00436DD2" w:rsidRPr="002E3953">
        <w:rPr>
          <w:rFonts w:ascii="Arial" w:hAnsi="Arial" w:cs="Arial"/>
          <w:b/>
          <w:bCs/>
          <w:sz w:val="20"/>
          <w:szCs w:val="20"/>
        </w:rPr>
        <w:t xml:space="preserve">przetargu </w:t>
      </w:r>
      <w:r w:rsidR="00436DD2" w:rsidRPr="00C10F77">
        <w:rPr>
          <w:rFonts w:ascii="Arial" w:hAnsi="Arial" w:cs="Arial"/>
          <w:b/>
          <w:bCs/>
          <w:sz w:val="20"/>
          <w:szCs w:val="20"/>
        </w:rPr>
        <w:t>nieograniczonego</w:t>
      </w:r>
      <w:r w:rsidR="00F728FF" w:rsidRPr="00C10F77">
        <w:rPr>
          <w:rFonts w:ascii="Arial" w:hAnsi="Arial" w:cs="Arial"/>
          <w:b/>
          <w:bCs/>
          <w:sz w:val="20"/>
          <w:szCs w:val="20"/>
        </w:rPr>
        <w:t>;</w:t>
      </w:r>
    </w:p>
    <w:p w14:paraId="75D3D16F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5A168ABB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D50811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</w:t>
      </w:r>
      <w:r w:rsidR="00A113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60A34FBD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436DE26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7F545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7781658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4FDF586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DC1016D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060943C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42368E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7C8571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D181D3F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="0090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26B3BB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4C9EF78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F47C99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B5CE7A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2FC4F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1A4F72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0AA53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150838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D190BB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AAA230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C0D76A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8DB6F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B16FE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1FF8D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59B3CB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74C059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D03F30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B8ED4B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84534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7C7B3429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1D8D0ECB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477D4C00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8A5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E31F301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2848" w14:textId="77777777" w:rsidR="00C9514B" w:rsidRDefault="00C9514B">
    <w:pPr>
      <w:pStyle w:val="Stopka"/>
      <w:jc w:val="center"/>
    </w:pPr>
  </w:p>
  <w:p w14:paraId="613732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7611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1CE0B5C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D34B9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3953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D0DB0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9682C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31FA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113A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5EDF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0F77"/>
    <w:rsid w:val="00C134CE"/>
    <w:rsid w:val="00C34CCA"/>
    <w:rsid w:val="00C54117"/>
    <w:rsid w:val="00C55296"/>
    <w:rsid w:val="00C667C9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82240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53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240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F8224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 w:bidi="hi-IN"/>
    </w:rPr>
  </w:style>
  <w:style w:type="character" w:customStyle="1" w:styleId="TematkomentarzaZnak">
    <w:name w:val="Temat komentarza Znak"/>
    <w:basedOn w:val="TekstkomentarzaZnak"/>
    <w:link w:val="Tematkomentarza"/>
    <w:rsid w:val="00F82240"/>
    <w:rPr>
      <w:rFonts w:ascii="Times New Roman" w:eastAsia="Times New Roman" w:hAnsi="Times New Roman" w:cs="Times New Roman"/>
      <w:b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8B6B-59B9-4414-BE67-541B4EC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Drygała</cp:lastModifiedBy>
  <cp:revision>5</cp:revision>
  <cp:lastPrinted>2018-05-25T09:02:00Z</cp:lastPrinted>
  <dcterms:created xsi:type="dcterms:W3CDTF">2020-11-27T09:13:00Z</dcterms:created>
  <dcterms:modified xsi:type="dcterms:W3CDTF">2020-12-09T12:46:00Z</dcterms:modified>
</cp:coreProperties>
</file>