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9577E" w14:textId="4B4B28FC" w:rsidR="00355F01" w:rsidRPr="004757F7" w:rsidRDefault="004757F7" w:rsidP="004757F7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4757F7">
        <w:rPr>
          <w:rFonts w:ascii="Times New Roman" w:hAnsi="Times New Roman" w:cs="Times New Roman"/>
        </w:rPr>
        <w:t>Załącznik nr 2 do Zaproszenia</w:t>
      </w:r>
    </w:p>
    <w:p w14:paraId="33C6E73A" w14:textId="7600B76A" w:rsidR="0002338F" w:rsidRPr="00930268" w:rsidRDefault="0002338F" w:rsidP="009302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0268"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14:paraId="17D429DA" w14:textId="77777777" w:rsidR="00355F01" w:rsidRPr="00930268" w:rsidRDefault="00355F01">
      <w:pPr>
        <w:rPr>
          <w:rFonts w:ascii="Times New Roman" w:hAnsi="Times New Roman" w:cs="Times New Roman"/>
        </w:rPr>
      </w:pPr>
    </w:p>
    <w:p w14:paraId="74381D58" w14:textId="382B872F" w:rsidR="0002338F" w:rsidRPr="00930268" w:rsidRDefault="0002338F" w:rsidP="00355F0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3026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Lodówka/chłodziarka </w:t>
      </w:r>
      <w:r w:rsidR="00C23A5B" w:rsidRPr="0093026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medyczna </w:t>
      </w:r>
      <w:r w:rsidRPr="00930268">
        <w:rPr>
          <w:rFonts w:ascii="Times New Roman" w:hAnsi="Times New Roman" w:cs="Times New Roman"/>
          <w:b/>
          <w:bCs/>
          <w:sz w:val="24"/>
          <w:szCs w:val="24"/>
          <w:u w:val="single"/>
        </w:rPr>
        <w:t>stacjonarna do przechowywania krwi</w:t>
      </w:r>
    </w:p>
    <w:p w14:paraId="35727881" w14:textId="769201F7" w:rsidR="0002338F" w:rsidRPr="00930268" w:rsidRDefault="00191ADA" w:rsidP="00355F0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268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temperatury</w:t>
      </w:r>
      <w:r w:rsidR="00E02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chłodzenia wymagany</w:t>
      </w:r>
      <w:r w:rsidRPr="00930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przedziale od </w:t>
      </w:r>
      <w:r w:rsidR="00E025E5">
        <w:rPr>
          <w:rFonts w:ascii="Times New Roman" w:eastAsia="Times New Roman" w:hAnsi="Times New Roman" w:cs="Times New Roman"/>
          <w:sz w:val="24"/>
          <w:szCs w:val="24"/>
          <w:lang w:eastAsia="pl-PL"/>
        </w:rPr>
        <w:t>+</w:t>
      </w:r>
      <w:r w:rsidRPr="00930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2°C do </w:t>
      </w:r>
      <w:r w:rsidR="00E025E5">
        <w:rPr>
          <w:rFonts w:ascii="Times New Roman" w:eastAsia="Times New Roman" w:hAnsi="Times New Roman" w:cs="Times New Roman"/>
          <w:sz w:val="24"/>
          <w:szCs w:val="24"/>
          <w:lang w:eastAsia="pl-PL"/>
        </w:rPr>
        <w:t>+</w:t>
      </w:r>
      <w:r w:rsidRPr="00930268">
        <w:rPr>
          <w:rFonts w:ascii="Times New Roman" w:eastAsia="Times New Roman" w:hAnsi="Times New Roman" w:cs="Times New Roman"/>
          <w:sz w:val="24"/>
          <w:szCs w:val="24"/>
          <w:lang w:eastAsia="pl-PL"/>
        </w:rPr>
        <w:t>8°C</w:t>
      </w:r>
    </w:p>
    <w:p w14:paraId="607BB948" w14:textId="2AF1BF72" w:rsidR="00C23A5B" w:rsidRPr="00930268" w:rsidRDefault="00C23A5B" w:rsidP="00355F0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268">
        <w:rPr>
          <w:rFonts w:ascii="Times New Roman" w:eastAsia="Times New Roman" w:hAnsi="Times New Roman" w:cs="Times New Roman"/>
          <w:sz w:val="24"/>
          <w:szCs w:val="24"/>
          <w:lang w:eastAsia="pl-PL"/>
        </w:rPr>
        <w:t>Chłodzenie absorpcyjne wolne od wibracji</w:t>
      </w:r>
    </w:p>
    <w:p w14:paraId="2E810B46" w14:textId="08968CB0" w:rsidR="00191ADA" w:rsidRPr="00930268" w:rsidRDefault="00191ADA" w:rsidP="00355F0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268">
        <w:rPr>
          <w:rFonts w:ascii="Times New Roman" w:eastAsia="Times New Roman" w:hAnsi="Times New Roman" w:cs="Times New Roman"/>
          <w:sz w:val="24"/>
          <w:szCs w:val="24"/>
          <w:lang w:eastAsia="pl-PL"/>
        </w:rPr>
        <w:t>Alarm ostrzegawczy</w:t>
      </w:r>
      <w:r w:rsidR="00C23A5B" w:rsidRPr="00930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zbyt długo</w:t>
      </w:r>
      <w:r w:rsidRPr="00930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otwartych drzwi</w:t>
      </w:r>
      <w:r w:rsidR="00C23A5B" w:rsidRPr="00930268"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r w:rsidRPr="00930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BF9C63A" w14:textId="1EEFF5ED" w:rsidR="00191ADA" w:rsidRPr="00930268" w:rsidRDefault="00191ADA" w:rsidP="00355F0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268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Zabezpieczenie utrzymania stałej temperatury wewnątrz chłodziarki</w:t>
      </w:r>
    </w:p>
    <w:p w14:paraId="027B4C0F" w14:textId="6600222C" w:rsidR="00C23A5B" w:rsidRPr="00930268" w:rsidRDefault="00C23A5B" w:rsidP="00355F0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268">
        <w:rPr>
          <w:rFonts w:ascii="Times New Roman" w:eastAsia="Times New Roman" w:hAnsi="Times New Roman" w:cs="Times New Roman"/>
          <w:sz w:val="24"/>
          <w:szCs w:val="24"/>
          <w:lang w:eastAsia="pl-PL"/>
        </w:rPr>
        <w:t>Termometr cyfrowy z z</w:t>
      </w:r>
      <w:r w:rsidR="00191ADA" w:rsidRPr="00930268">
        <w:rPr>
          <w:rFonts w:ascii="Times New Roman" w:eastAsia="Times New Roman" w:hAnsi="Times New Roman" w:cs="Times New Roman"/>
          <w:sz w:val="24"/>
          <w:szCs w:val="24"/>
          <w:lang w:eastAsia="pl-PL"/>
        </w:rPr>
        <w:t>ewnętrzny</w:t>
      </w:r>
      <w:r w:rsidRPr="00930268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191ADA" w:rsidRPr="00930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wskaźnik</w:t>
      </w:r>
      <w:r w:rsidRPr="00930268">
        <w:rPr>
          <w:rFonts w:ascii="Times New Roman" w:eastAsia="Times New Roman" w:hAnsi="Times New Roman" w:cs="Times New Roman"/>
          <w:sz w:val="24"/>
          <w:szCs w:val="24"/>
          <w:lang w:eastAsia="pl-PL"/>
        </w:rPr>
        <w:t>iem</w:t>
      </w:r>
      <w:r w:rsidR="00191ADA" w:rsidRPr="00930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temperatury</w:t>
      </w:r>
      <w:r w:rsidRPr="00930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pamięcią</w:t>
      </w:r>
    </w:p>
    <w:p w14:paraId="2E2BE381" w14:textId="72CDC36C" w:rsidR="00C23A5B" w:rsidRPr="00930268" w:rsidRDefault="00C23A5B" w:rsidP="00355F0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268">
        <w:rPr>
          <w:rFonts w:ascii="Times New Roman" w:eastAsia="Times New Roman" w:hAnsi="Times New Roman" w:cs="Times New Roman"/>
          <w:sz w:val="24"/>
          <w:szCs w:val="24"/>
          <w:lang w:eastAsia="pl-PL"/>
        </w:rPr>
        <w:t>Drzwi z możliwością zabezpieczenia</w:t>
      </w:r>
    </w:p>
    <w:p w14:paraId="5ACF0204" w14:textId="1CF120EB" w:rsidR="00C23A5B" w:rsidRPr="00930268" w:rsidRDefault="00C23A5B" w:rsidP="00355F0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268">
        <w:rPr>
          <w:rFonts w:ascii="Times New Roman" w:eastAsia="Times New Roman" w:hAnsi="Times New Roman" w:cs="Times New Roman"/>
          <w:sz w:val="24"/>
          <w:szCs w:val="24"/>
          <w:lang w:eastAsia="pl-PL"/>
        </w:rPr>
        <w:t>Wewnątrz trzy ruchome półki lub szuflady</w:t>
      </w:r>
    </w:p>
    <w:p w14:paraId="32FA570E" w14:textId="69888ED1" w:rsidR="00C23A5B" w:rsidRPr="00930268" w:rsidRDefault="00C23A5B" w:rsidP="00355F0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Pojemność: 50 – 70 litrów </w:t>
      </w:r>
    </w:p>
    <w:p w14:paraId="36DBD1A7" w14:textId="174A4571" w:rsidR="00C23A5B" w:rsidRPr="00930268" w:rsidRDefault="00C23A5B" w:rsidP="00355F0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Zużycie energii: </w:t>
      </w:r>
      <w:r w:rsidR="00930268" w:rsidRPr="00930268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1 kWh na dobę</w:t>
      </w:r>
    </w:p>
    <w:p w14:paraId="1756CF67" w14:textId="1E029517" w:rsidR="00930268" w:rsidRPr="00930268" w:rsidRDefault="00930268" w:rsidP="00355F0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268">
        <w:rPr>
          <w:rFonts w:ascii="Times New Roman" w:eastAsia="Times New Roman" w:hAnsi="Times New Roman" w:cs="Times New Roman"/>
          <w:sz w:val="24"/>
          <w:szCs w:val="24"/>
          <w:lang w:eastAsia="pl-PL"/>
        </w:rPr>
        <w:t>Tworzywo łatwe do utrzymana higieny</w:t>
      </w:r>
    </w:p>
    <w:p w14:paraId="641E476E" w14:textId="55B6BCC2" w:rsidR="00930268" w:rsidRPr="00930268" w:rsidRDefault="00930268" w:rsidP="00355F0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268">
        <w:rPr>
          <w:rFonts w:ascii="Times New Roman" w:eastAsia="Times New Roman" w:hAnsi="Times New Roman" w:cs="Times New Roman"/>
          <w:sz w:val="24"/>
          <w:szCs w:val="24"/>
          <w:lang w:eastAsia="pl-PL"/>
        </w:rPr>
        <w:t>Kolor biały, drzwiczki</w:t>
      </w:r>
      <w:r w:rsidR="00E02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Pr="00930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szyb</w:t>
      </w:r>
      <w:r w:rsidR="00E025E5">
        <w:rPr>
          <w:rFonts w:ascii="Times New Roman" w:eastAsia="Times New Roman" w:hAnsi="Times New Roman" w:cs="Times New Roman"/>
          <w:sz w:val="24"/>
          <w:szCs w:val="24"/>
          <w:lang w:eastAsia="pl-PL"/>
        </w:rPr>
        <w:t>ą lub bez (lite)</w:t>
      </w:r>
    </w:p>
    <w:p w14:paraId="05427EFA" w14:textId="66480CDE" w:rsidR="00930268" w:rsidRDefault="00930268" w:rsidP="00355F0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Certyfikat </w:t>
      </w:r>
      <w:r w:rsidR="002071AC">
        <w:rPr>
          <w:rFonts w:ascii="Times New Roman" w:eastAsia="Times New Roman" w:hAnsi="Times New Roman" w:cs="Times New Roman"/>
          <w:sz w:val="24"/>
          <w:szCs w:val="24"/>
          <w:lang w:eastAsia="pl-PL"/>
        </w:rPr>
        <w:t>CE</w:t>
      </w:r>
      <w:r w:rsidR="00D81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</w:t>
      </w:r>
      <w:r w:rsidR="002071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0268">
        <w:rPr>
          <w:rFonts w:ascii="Times New Roman" w:eastAsia="Times New Roman" w:hAnsi="Times New Roman" w:cs="Times New Roman"/>
          <w:sz w:val="24"/>
          <w:szCs w:val="24"/>
          <w:lang w:eastAsia="pl-PL"/>
        </w:rPr>
        <w:t>EN</w:t>
      </w:r>
    </w:p>
    <w:p w14:paraId="538E4D07" w14:textId="48314E78" w:rsidR="00930268" w:rsidRDefault="00930268" w:rsidP="00355F0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Fabrycznie nowa</w:t>
      </w:r>
    </w:p>
    <w:p w14:paraId="269C3E3E" w14:textId="3CDC0D99" w:rsidR="0000161B" w:rsidRDefault="0000161B" w:rsidP="00355F0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Instrukcja w języku polskim</w:t>
      </w:r>
    </w:p>
    <w:p w14:paraId="610284C4" w14:textId="2FC96534" w:rsidR="001D0D45" w:rsidRPr="00930268" w:rsidRDefault="001D0D45" w:rsidP="00355F0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Gwarancja 24 miesiące</w:t>
      </w:r>
    </w:p>
    <w:p w14:paraId="0893A057" w14:textId="77777777" w:rsidR="00C23A5B" w:rsidRDefault="00C23A5B" w:rsidP="00023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917F86" w14:textId="617C5D62" w:rsidR="00C23A5B" w:rsidRDefault="00930268" w:rsidP="00355F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Lodówka/chłodziarka transportowa</w:t>
      </w:r>
    </w:p>
    <w:p w14:paraId="0544DB59" w14:textId="50A8F88C" w:rsidR="00E025E5" w:rsidRPr="00D819D6" w:rsidRDefault="00E025E5" w:rsidP="00355F0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9D6">
        <w:rPr>
          <w:rFonts w:ascii="Times New Roman" w:eastAsia="Times New Roman" w:hAnsi="Times New Roman" w:cs="Times New Roman"/>
          <w:sz w:val="24"/>
          <w:szCs w:val="24"/>
          <w:lang w:eastAsia="pl-PL"/>
        </w:rPr>
        <w:t>Pojemność: 12</w:t>
      </w:r>
      <w:r w:rsidR="00D81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Pr="00D81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</w:t>
      </w:r>
      <w:r w:rsidR="00D81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19D6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D819D6">
        <w:rPr>
          <w:rFonts w:ascii="Times New Roman" w:eastAsia="Times New Roman" w:hAnsi="Times New Roman" w:cs="Times New Roman"/>
          <w:sz w:val="24"/>
          <w:szCs w:val="24"/>
          <w:lang w:eastAsia="pl-PL"/>
        </w:rPr>
        <w:t>itrów</w:t>
      </w:r>
      <w:r w:rsidRPr="00D81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1F2543E2" w14:textId="73A9F0E4" w:rsidR="00D819D6" w:rsidRDefault="00E025E5" w:rsidP="00355F0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9D6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temperatur chłodzenia wymagany w przedziale  +1°C do +8°C  (chłodzenie do 30°C poniżej temperatury otoczenia)</w:t>
      </w:r>
    </w:p>
    <w:p w14:paraId="2604D719" w14:textId="27BD2AF2" w:rsidR="002071AC" w:rsidRPr="00D819D6" w:rsidRDefault="002071AC" w:rsidP="00355F0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9D6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Regulacja temperatury poprzez panel zewnętrzny, zabezpieczony przed kurzem</w:t>
      </w:r>
    </w:p>
    <w:p w14:paraId="22BC9D12" w14:textId="5BE1EB75" w:rsidR="002071AC" w:rsidRPr="00D819D6" w:rsidRDefault="00D819D6" w:rsidP="00355F0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2071AC" w:rsidRPr="00D819D6">
        <w:rPr>
          <w:rFonts w:ascii="Times New Roman" w:eastAsia="Times New Roman" w:hAnsi="Times New Roman" w:cs="Times New Roman"/>
          <w:sz w:val="24"/>
          <w:szCs w:val="24"/>
          <w:lang w:eastAsia="pl-PL"/>
        </w:rPr>
        <w:t>ermometr cyfrowy z zewnętrznym wskaźnikiem temperatury z pamięcią</w:t>
      </w:r>
    </w:p>
    <w:p w14:paraId="38E27DDA" w14:textId="77777777" w:rsidR="002071AC" w:rsidRPr="00D819D6" w:rsidRDefault="002071AC" w:rsidP="00355F0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9D6">
        <w:rPr>
          <w:rFonts w:ascii="Times New Roman" w:eastAsia="Times New Roman" w:hAnsi="Times New Roman" w:cs="Times New Roman"/>
          <w:sz w:val="24"/>
          <w:szCs w:val="24"/>
          <w:lang w:eastAsia="pl-PL"/>
        </w:rPr>
        <w:t>Układy elektroniczne z funkcją oszczędzania energii (klasa energetyczna A)</w:t>
      </w:r>
    </w:p>
    <w:p w14:paraId="1F3A43F9" w14:textId="0512BDC0" w:rsidR="002071AC" w:rsidRPr="00D819D6" w:rsidRDefault="002071AC" w:rsidP="00355F0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9D6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 termoelektryka -</w:t>
      </w:r>
      <w:r w:rsidR="00D81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19D6">
        <w:rPr>
          <w:rFonts w:ascii="Times New Roman" w:eastAsia="Times New Roman" w:hAnsi="Times New Roman" w:cs="Times New Roman"/>
          <w:sz w:val="24"/>
          <w:szCs w:val="24"/>
          <w:lang w:eastAsia="pl-PL"/>
        </w:rPr>
        <w:t>ultra wytrzymałe ogniwo</w:t>
      </w:r>
    </w:p>
    <w:p w14:paraId="1D42C3B6" w14:textId="6E4D1F85" w:rsidR="00E025E5" w:rsidRPr="00D819D6" w:rsidRDefault="002071AC" w:rsidP="00355F0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9D6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Materiał: t</w:t>
      </w:r>
      <w:r w:rsidR="00E025E5" w:rsidRPr="00D819D6">
        <w:rPr>
          <w:rFonts w:ascii="Times New Roman" w:eastAsia="Times New Roman" w:hAnsi="Times New Roman" w:cs="Times New Roman"/>
          <w:sz w:val="24"/>
          <w:szCs w:val="24"/>
          <w:lang w:eastAsia="pl-PL"/>
        </w:rPr>
        <w:t>worzywo wytrzymałe na pęknięcia, łatwe do utrzymania higieny</w:t>
      </w:r>
    </w:p>
    <w:p w14:paraId="22531B85" w14:textId="4E2C1911" w:rsidR="00A93989" w:rsidRPr="00D819D6" w:rsidRDefault="00A93989" w:rsidP="00355F0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9D6">
        <w:rPr>
          <w:rFonts w:ascii="Times New Roman" w:eastAsia="Times New Roman" w:hAnsi="Times New Roman" w:cs="Times New Roman"/>
          <w:sz w:val="24"/>
          <w:szCs w:val="24"/>
          <w:lang w:eastAsia="pl-PL"/>
        </w:rPr>
        <w:t>Izolacja: wypełnienie pianką poliuretanową</w:t>
      </w:r>
    </w:p>
    <w:p w14:paraId="028FA021" w14:textId="5372413E" w:rsidR="00E025E5" w:rsidRPr="00D819D6" w:rsidRDefault="00E025E5" w:rsidP="00355F0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9D6">
        <w:rPr>
          <w:rFonts w:ascii="Times New Roman" w:eastAsia="Times New Roman" w:hAnsi="Times New Roman" w:cs="Times New Roman"/>
          <w:sz w:val="24"/>
          <w:szCs w:val="24"/>
          <w:lang w:eastAsia="pl-PL"/>
        </w:rPr>
        <w:t>Kolor szary (nie jasny), niebrudzący</w:t>
      </w:r>
    </w:p>
    <w:p w14:paraId="613DC149" w14:textId="1BAFC646" w:rsidR="002071AC" w:rsidRPr="00D819D6" w:rsidRDefault="002071AC" w:rsidP="00355F0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9D6">
        <w:rPr>
          <w:rFonts w:ascii="Times New Roman" w:eastAsia="Times New Roman" w:hAnsi="Times New Roman" w:cs="Times New Roman"/>
          <w:sz w:val="24"/>
          <w:szCs w:val="24"/>
          <w:lang w:eastAsia="pl-PL"/>
        </w:rPr>
        <w:t>Uchwyt lub pasek  ułatwiający przenoszenie lodówki</w:t>
      </w:r>
    </w:p>
    <w:p w14:paraId="00ECD6FE" w14:textId="57F5ECE3" w:rsidR="002071AC" w:rsidRPr="00D819D6" w:rsidRDefault="00A93989" w:rsidP="00355F0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9D6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chłodziarki możliwa przy napięciu 12V</w:t>
      </w:r>
      <w:r w:rsidR="00D819D6">
        <w:rPr>
          <w:rFonts w:ascii="Times New Roman" w:eastAsia="Times New Roman" w:hAnsi="Times New Roman" w:cs="Times New Roman"/>
          <w:sz w:val="24"/>
          <w:szCs w:val="24"/>
          <w:lang w:eastAsia="pl-PL"/>
        </w:rPr>
        <w:t>/24V</w:t>
      </w:r>
      <w:r w:rsidRPr="00D81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19D6" w:rsidRPr="007A786E">
        <w:rPr>
          <w:rFonts w:ascii="Times New Roman" w:eastAsia="Times New Roman" w:hAnsi="Times New Roman" w:cs="Times New Roman"/>
          <w:sz w:val="24"/>
          <w:szCs w:val="24"/>
          <w:lang w:eastAsia="pl-PL"/>
        </w:rPr>
        <w:t>(podłączenie do gniazda zapalniczki) oraz 230 V</w:t>
      </w:r>
      <w:r w:rsidR="00D819D6" w:rsidRPr="00D81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3B171B9" w14:textId="4F4130D8" w:rsidR="00D819D6" w:rsidRDefault="00D819D6" w:rsidP="00355F0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2071AC" w:rsidRPr="00D819D6">
        <w:rPr>
          <w:rFonts w:ascii="Times New Roman" w:eastAsia="Times New Roman" w:hAnsi="Times New Roman" w:cs="Times New Roman"/>
          <w:sz w:val="24"/>
          <w:szCs w:val="24"/>
          <w:lang w:eastAsia="pl-PL"/>
        </w:rPr>
        <w:t>dapter do zasilania sieciowego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7D25401" w14:textId="69648DC3" w:rsidR="002071AC" w:rsidRPr="00D819D6" w:rsidRDefault="00D819D6" w:rsidP="00355F0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2071AC" w:rsidRPr="00D819D6">
        <w:rPr>
          <w:rFonts w:ascii="Times New Roman" w:eastAsia="Times New Roman" w:hAnsi="Times New Roman" w:cs="Times New Roman"/>
          <w:sz w:val="24"/>
          <w:szCs w:val="24"/>
          <w:lang w:eastAsia="pl-PL"/>
        </w:rPr>
        <w:t>abel do podłączenia pod gniazdo zapalniczki samochodowej</w:t>
      </w:r>
    </w:p>
    <w:p w14:paraId="57554A5C" w14:textId="77777777" w:rsidR="00D819D6" w:rsidRDefault="002071AC" w:rsidP="00355F0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9D6">
        <w:rPr>
          <w:rFonts w:ascii="Times New Roman" w:eastAsia="Times New Roman" w:hAnsi="Times New Roman" w:cs="Times New Roman"/>
          <w:sz w:val="24"/>
          <w:szCs w:val="24"/>
          <w:lang w:eastAsia="pl-PL"/>
        </w:rPr>
        <w:t>Wskaźniki  świecące</w:t>
      </w:r>
    </w:p>
    <w:p w14:paraId="7A65BCAC" w14:textId="0031033F" w:rsidR="00E025E5" w:rsidRDefault="002071AC" w:rsidP="00355F0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9D6">
        <w:rPr>
          <w:rFonts w:ascii="Times New Roman" w:eastAsia="Times New Roman" w:hAnsi="Times New Roman" w:cs="Times New Roman"/>
          <w:sz w:val="24"/>
          <w:szCs w:val="24"/>
          <w:lang w:eastAsia="pl-PL"/>
        </w:rPr>
        <w:t>Certyfikaty: CE</w:t>
      </w:r>
      <w:r w:rsidR="00D81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</w:t>
      </w:r>
      <w:r w:rsidRPr="00D819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EN</w:t>
      </w:r>
    </w:p>
    <w:p w14:paraId="735629D4" w14:textId="0ED92E90" w:rsidR="001D0D45" w:rsidRPr="00D819D6" w:rsidRDefault="001D0D45" w:rsidP="00355F0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Fabrycznie nowa</w:t>
      </w:r>
    </w:p>
    <w:p w14:paraId="5E2C7842" w14:textId="5C3C4911" w:rsidR="002071AC" w:rsidRDefault="002071AC" w:rsidP="00355F0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9D6">
        <w:rPr>
          <w:rFonts w:ascii="Times New Roman" w:eastAsia="Times New Roman" w:hAnsi="Times New Roman" w:cs="Times New Roman"/>
          <w:sz w:val="24"/>
          <w:szCs w:val="24"/>
          <w:lang w:eastAsia="pl-PL"/>
        </w:rPr>
        <w:t>Instrukcja w języku polskim</w:t>
      </w:r>
    </w:p>
    <w:p w14:paraId="0FCC0578" w14:textId="6B07EBFA" w:rsidR="001D0D45" w:rsidRPr="00D819D6" w:rsidRDefault="001D0D45" w:rsidP="00355F0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Gwarancja 24 miesiące</w:t>
      </w:r>
    </w:p>
    <w:p w14:paraId="2F5707A1" w14:textId="77777777" w:rsidR="00E025E5" w:rsidRDefault="00E025E5" w:rsidP="00355F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A0C77A6" w14:textId="77777777" w:rsidR="0002338F" w:rsidRPr="0002338F" w:rsidRDefault="0002338F" w:rsidP="00355F01">
      <w:pPr>
        <w:jc w:val="both"/>
      </w:pPr>
    </w:p>
    <w:sectPr w:rsidR="0002338F" w:rsidRPr="00023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B0D61"/>
    <w:multiLevelType w:val="hybridMultilevel"/>
    <w:tmpl w:val="D09C6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E1A41"/>
    <w:multiLevelType w:val="multilevel"/>
    <w:tmpl w:val="BEAC6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65688F"/>
    <w:multiLevelType w:val="multilevel"/>
    <w:tmpl w:val="E6502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EF4501"/>
    <w:multiLevelType w:val="multilevel"/>
    <w:tmpl w:val="0630D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E647D4"/>
    <w:multiLevelType w:val="hybridMultilevel"/>
    <w:tmpl w:val="8FF2D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38F"/>
    <w:rsid w:val="0000161B"/>
    <w:rsid w:val="0002338F"/>
    <w:rsid w:val="00191ADA"/>
    <w:rsid w:val="001D0D45"/>
    <w:rsid w:val="002071AC"/>
    <w:rsid w:val="00355F01"/>
    <w:rsid w:val="004757F7"/>
    <w:rsid w:val="00930268"/>
    <w:rsid w:val="00A93989"/>
    <w:rsid w:val="00BA543F"/>
    <w:rsid w:val="00C23A5B"/>
    <w:rsid w:val="00C556AB"/>
    <w:rsid w:val="00D67E95"/>
    <w:rsid w:val="00D819D6"/>
    <w:rsid w:val="00E0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4B688"/>
  <w15:chartTrackingRefBased/>
  <w15:docId w15:val="{CA0F691E-150C-4A87-9F7C-8FB72FC64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Drygała</dc:creator>
  <cp:keywords/>
  <dc:description/>
  <cp:lastModifiedBy>Katarzyna Drygała</cp:lastModifiedBy>
  <cp:revision>11</cp:revision>
  <dcterms:created xsi:type="dcterms:W3CDTF">2020-05-04T11:34:00Z</dcterms:created>
  <dcterms:modified xsi:type="dcterms:W3CDTF">2020-05-05T12:14:00Z</dcterms:modified>
</cp:coreProperties>
</file>