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CC479E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7A3FA0">
        <w:rPr>
          <w:rFonts w:ascii="Arial" w:hAnsi="Arial" w:cs="Arial"/>
          <w:b/>
          <w:sz w:val="20"/>
          <w:szCs w:val="20"/>
        </w:rPr>
        <w:t>Budowa szybu windowego przy budynku nr 1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754519">
        <w:rPr>
          <w:rFonts w:ascii="Arial" w:hAnsi="Arial" w:cs="Arial"/>
          <w:sz w:val="20"/>
          <w:szCs w:val="20"/>
        </w:rPr>
        <w:t>5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7A3FA0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>prowa</w:t>
      </w:r>
      <w:bookmarkStart w:id="0" w:name="_GoBack"/>
      <w:bookmarkEnd w:id="0"/>
      <w:r w:rsidR="00032E3F" w:rsidRPr="00803794">
        <w:rPr>
          <w:rFonts w:ascii="Arial" w:hAnsi="Arial" w:cs="Arial"/>
          <w:sz w:val="20"/>
          <w:szCs w:val="20"/>
        </w:rPr>
        <w:t xml:space="preserve">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8B1F75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Dz. U. z 201</w:t>
      </w:r>
      <w:r w:rsidR="008B1F7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B1F75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54519"/>
    <w:rsid w:val="00760475"/>
    <w:rsid w:val="007643D1"/>
    <w:rsid w:val="007A3FA0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B1F75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479E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064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A98E-A215-40B8-A48D-2A508AD7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4</cp:revision>
  <cp:lastPrinted>2018-05-25T09:02:00Z</cp:lastPrinted>
  <dcterms:created xsi:type="dcterms:W3CDTF">2019-10-25T08:41:00Z</dcterms:created>
  <dcterms:modified xsi:type="dcterms:W3CDTF">2020-03-17T10:35:00Z</dcterms:modified>
</cp:coreProperties>
</file>