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841A" w14:textId="77777777" w:rsidR="00775681" w:rsidRPr="00775681" w:rsidRDefault="00775681" w:rsidP="007756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756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03F7147" w14:textId="77777777" w:rsidR="00D13B71" w:rsidRPr="00D13B71" w:rsidRDefault="00775681" w:rsidP="00D13B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681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25ED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in;height:18pt" o:ole="">
            <v:imagedata r:id="rId4" o:title=""/>
          </v:shape>
          <w:control r:id="rId5" w:name="DefaultOcxName" w:shapeid="_x0000_i1070"/>
        </w:object>
      </w:r>
      <w:r w:rsidRPr="00775681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AC185D4">
          <v:shape id="_x0000_i1069" type="#_x0000_t75" style="width:1in;height:18pt" o:ole="">
            <v:imagedata r:id="rId4" o:title=""/>
          </v:shape>
          <w:control r:id="rId6" w:name="DefaultOcxName1" w:shapeid="_x0000_i1069"/>
        </w:object>
      </w:r>
      <w:r w:rsidRPr="00775681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37FED8">
          <v:shape id="_x0000_i1068" type="#_x0000_t75" style="width:1in;height:18pt" o:ole="">
            <v:imagedata r:id="rId4" o:title=""/>
          </v:shape>
          <w:control r:id="rId7" w:name="DefaultOcxName2" w:shapeid="_x0000_i1068"/>
        </w:object>
      </w:r>
      <w:r w:rsidRPr="00775681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8385C5E">
          <v:shape id="_x0000_i1067" type="#_x0000_t75" style="width:1in;height:18pt" o:ole="">
            <v:imagedata r:id="rId8" o:title=""/>
          </v:shape>
          <w:control r:id="rId9" w:name="DefaultOcxName3" w:shapeid="_x0000_i1067"/>
        </w:object>
      </w:r>
      <w:r w:rsidRPr="00775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3B71"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nr 519318-N-2020 z dnia 2020-03-04 r. </w:t>
      </w:r>
      <w:r w:rsidR="00D13B71"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13B71"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CE992E0" w14:textId="77777777" w:rsidR="00D13B71" w:rsidRPr="00D13B71" w:rsidRDefault="00D13B71" w:rsidP="00D13B7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dla Nerwowo i Psychicznie Chorych "Dziekanka" im. A. Piotrowskiego: Dostawa ziemniaków</w:t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OGŁOSZENIE O ZAMÓWIENIU - Dostawy </w:t>
      </w:r>
    </w:p>
    <w:p w14:paraId="17B46C4D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14:paraId="7FAB800A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14:paraId="715BF711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02235B1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6B72C481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Dostawa ziemniaków </w:t>
      </w:r>
    </w:p>
    <w:p w14:paraId="2CE976C9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37EC27B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00F7AAC6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85F2959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14:paraId="35C216BF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14:paraId="71EF7367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0A2B2457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41DE311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799CC542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487D20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0DF4E9C1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7B83C47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41ED14E2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F46F892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Wojewódzki Szpital dla Nerwowo i Psychicznie Chorych "Dziekanka" im. A. Piotrowskiego, krajowy numer identyfikacyjny 29136800000000, ul. ul. Poznańska  15 ,   Gniezno, woj. wielkopolskie, państwo Polska, tel. 61 423 85 00, e-mail BRAK EMAIL, faks 614 261 118.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www.dziekanka.net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0BAC40B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 (proszę określić):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Samodzielny Publiczny Zakład Opieki Zdrowotnej </w:t>
      </w:r>
    </w:p>
    <w:p w14:paraId="37FFAD04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D13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669D562E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D0019D9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7EC6C54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www.dziekanka.net </w:t>
      </w:r>
    </w:p>
    <w:p w14:paraId="5404ABD4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240D1A3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www.dziekanka.net </w:t>
      </w:r>
    </w:p>
    <w:p w14:paraId="1BB72A17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CD67FF5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BF7BE69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A5084E8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E078C0D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94AB68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oferty pisemne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WOJEWÓDZKI SZPITAL DLA NERWOWO I PSYCHICZNIE CHORYCH „DZIEKANKA” IM. ALEKSANDRA PIOTROWSKIEGO UL. POZNAŃSKA 15 62-200 GNIEZNO </w:t>
      </w:r>
    </w:p>
    <w:p w14:paraId="7C80A911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EE2EDC7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2C8EE32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14:paraId="4166B43A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ziemniaków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3-2020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C1CFA87" w14:textId="77777777" w:rsidR="00D13B71" w:rsidRPr="00D13B71" w:rsidRDefault="00D13B71" w:rsidP="00D13B7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1EC3BE46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14:paraId="566743DE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2A37D94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D1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umowy jest dostawa maksymalnie 108 000kg ziemniaków. 2. Zamawiający nie dopuszcza możliwości składania ofert częściowych. 3. Opis przedmiotu zamówienia zawarty jest w załączniku nr 1 – wykaz asortymentowy, CPV (Wspólny Słownik Zamówień): 03.21.21.00 1. Przewidywana częstotliwość dostaw: codziennie od poniedziałku do piątku najpóźniej w godz. 6.00 -11.00. 2. Wykonawca musi wykazywać dyspozycyjność w każdym dniu roboczym. Zamawiający nie będzie dostosowywał terminów dostaw do możliwości logistycznych i dystrybucyjnych Wykonawcy. 3. Szczegóły dotyczące ilości i asortymentu dostaw jednostkowych, ustalane będą na podstawie jadłospisów tygodniowych, tworzonych na bieżąco, według potrzeb Zamawiającego. 4. Produkty muszą być świeże, I klasy, pierwszego gatunku, zgodne z obowiązującymi normami.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03212100-0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D1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14:paraId="6515801D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D1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E0C137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 </w:t>
      </w:r>
      <w:r w:rsidRPr="00D1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1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13B71" w:rsidRPr="00D13B71" w14:paraId="00B7575C" w14:textId="77777777" w:rsidTr="00D13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104F1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76099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BFA0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12223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13B71" w:rsidRPr="00D13B71" w14:paraId="200E5995" w14:textId="77777777" w:rsidTr="00D13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F1235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A2E0F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5BA46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CFDF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2021-03-31</w:t>
            </w:r>
          </w:p>
        </w:tc>
      </w:tr>
    </w:tbl>
    <w:p w14:paraId="618F6C1D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14:paraId="56337D35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14:paraId="105750F2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14:paraId="00C8FC9B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Wykonawca musi wykazać się doświadczeniem w wykonaniu, w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okresie ostatnich 3 lat przed upływem terminu składania ofert, a jeżeli okres prowadzenia działalności jest krótszy – w tym okresie, dostawy ziemniaków w ilości min. 100 000 kg przez okres maksymalnie 12 miesięcy.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14:paraId="398F6BA0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14:paraId="4E209E22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45F6ED1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C2B3A6A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14:paraId="516CE353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14:paraId="5959D9DE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2)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3) oświadczenia wykonawcy o braku orzeczenia wobec niego tytułem środka zapobiegawczego zakazu ubiegania się o zamówienia publiczne; 4)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Wykonawca mający siedzibę lub miejsce zamieszkania poza terytorium Rzeczypospolitej Polskiej 1) Jeżeli wykonawca ma siedzibę lub miejsce zamieszkania poza terytorium Rzeczypospolitej Polskiej, zamiast dokumentów, o których mowa w: a) pkt 8.4 </w:t>
      </w:r>
      <w:proofErr w:type="spellStart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1)- składa dokument lub dokumenty wystawione w kraju, w którym wykonawca ma siedzibę lub miejsce zamieszkania, potwierdzające odpowiednio, że nie otwarto jego likwidacji ani nie ogłoszono upadłości. Dokument ten powinien być wystawiony nie wcześniej niż 6 miesięcy przed upływem terminu składania ofert.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 wymienionych w pkt 8.4 oraz 8.5. </w:t>
      </w:r>
    </w:p>
    <w:p w14:paraId="6707F702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14:paraId="379BEE01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40673E0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6985E93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14:paraId="0E70ED2B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formularz ofertowy 2. wykaz asortymentowo-cenowy. pełnomocnictwo (oryginał lub kopia potwierdzona za zgodność z oryginałem przez notariusza), o ile prawo do podpisania oferty nie wynika z innych dokumentów złożonych wraz z ofertą. </w:t>
      </w:r>
    </w:p>
    <w:p w14:paraId="1D475434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14:paraId="5476109A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067C93F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8A065E8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C723DF5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5BFE78D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E22D653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katalogów elektronicznych: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98520A4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14:paraId="13422266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B2E6F54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F71E645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F9BCF89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775BF52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B396CB5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D1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50C0CE9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A58001D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13B71" w:rsidRPr="00D13B71" w14:paraId="58B3666D" w14:textId="77777777" w:rsidTr="00D13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93E96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E977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3B71" w:rsidRPr="00D13B71" w14:paraId="763AB1C7" w14:textId="77777777" w:rsidTr="00D13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D4886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43037" w14:textId="77777777" w:rsidR="00D13B71" w:rsidRPr="00D13B71" w:rsidRDefault="00D13B71" w:rsidP="00D1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3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4C30C9D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IV.3.2) Informacje na temat dialogu konkurencyjnego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9C7BD7A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EBCAE03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76C87E0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14:paraId="59A56D99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A6A5C87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D6C67A2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14:paraId="62D07B5B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14:paraId="7319332A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8CCBBAF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148F1EE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14:paraId="76760AA1" w14:textId="77777777" w:rsidR="00D13B71" w:rsidRPr="00D13B71" w:rsidRDefault="00D13B71" w:rsidP="00D13B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D1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Wykonawca nie może zastrzec informacji których mowa w art. 86 ust. 4 Ustawy. W przypadku za-strzeżenia informacji wykonawca, ma obowiązek wydzielić z oferty informacje stanowiące tajemni-</w:t>
      </w:r>
      <w:proofErr w:type="spellStart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cę</w:t>
      </w:r>
      <w:proofErr w:type="spellEnd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przedsiębiorstwa i oznaczyć je klauzulą „NIE UDOSTĘPNIAĆ. INFORMACJE STANOWIĄ TAJEMNICĘ PRZEDSIĘBIORSTWA W ROZUMIENIU ART. 11 UST. 4 USTAWY O ZWALCZANIU NIEUCZCIWEJ KONKURENCJI (DZ. U. z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1993 r., Nr 47, poz. 211 z </w:t>
      </w:r>
      <w:proofErr w:type="spellStart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zm.)”.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2020-03-12, godzina: 09:00,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3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982B428" w14:textId="77777777" w:rsidR="00D13B71" w:rsidRPr="00D13B71" w:rsidRDefault="00D13B71" w:rsidP="00D13B7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13B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14:paraId="76654E9D" w14:textId="16462B24" w:rsidR="00775681" w:rsidRPr="00775681" w:rsidRDefault="00775681" w:rsidP="00D13B7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</w:p>
    <w:p w14:paraId="26466B61" w14:textId="77777777" w:rsidR="00916322" w:rsidRDefault="00916322"/>
    <w:sectPr w:rsidR="0091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22"/>
    <w:rsid w:val="00775681"/>
    <w:rsid w:val="00916322"/>
    <w:rsid w:val="00D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E93405"/>
  <w15:chartTrackingRefBased/>
  <w15:docId w15:val="{1914AA55-B964-4A8D-AF9A-4DB0089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2821</Words>
  <Characters>16931</Characters>
  <Application>Microsoft Office Word</Application>
  <DocSecurity>0</DocSecurity>
  <Lines>141</Lines>
  <Paragraphs>39</Paragraphs>
  <ScaleCrop>false</ScaleCrop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Golec</dc:creator>
  <cp:keywords/>
  <dc:description/>
  <cp:lastModifiedBy>Beata Golec</cp:lastModifiedBy>
  <cp:revision>3</cp:revision>
  <dcterms:created xsi:type="dcterms:W3CDTF">2019-03-06T07:13:00Z</dcterms:created>
  <dcterms:modified xsi:type="dcterms:W3CDTF">2020-03-04T10:38:00Z</dcterms:modified>
</cp:coreProperties>
</file>