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71" w:rsidRPr="004A7E71" w:rsidRDefault="004A7E71">
      <w:pPr>
        <w:rPr>
          <w:b/>
        </w:rPr>
      </w:pPr>
      <w:r w:rsidRPr="004A7E71">
        <w:rPr>
          <w:b/>
        </w:rPr>
        <w:t>Pakiet nr 1 – urządzenia do fizykoterapii</w:t>
      </w:r>
    </w:p>
    <w:p w:rsidR="004A7E71" w:rsidRDefault="004A7E71"/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6"/>
        <w:gridCol w:w="2640"/>
        <w:gridCol w:w="880"/>
        <w:gridCol w:w="1220"/>
        <w:gridCol w:w="1120"/>
        <w:gridCol w:w="1204"/>
        <w:gridCol w:w="944"/>
        <w:gridCol w:w="1159"/>
        <w:gridCol w:w="1111"/>
        <w:gridCol w:w="1376"/>
      </w:tblGrid>
      <w:tr w:rsidR="004A7E71" w:rsidRPr="004A7E71" w:rsidTr="004A7E71">
        <w:trPr>
          <w:trHeight w:val="11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Numer oddziału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 (producenta)</w:t>
            </w:r>
          </w:p>
        </w:tc>
      </w:tr>
      <w:tr w:rsidR="004A7E71" w:rsidRPr="004A7E71" w:rsidTr="004A7E71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E71" w:rsidRPr="004A7E71" w:rsidRDefault="004A7E71" w:rsidP="002C47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 psychiatryczny psychosomatyczny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Laser wysokoenergetyczny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A7E71" w:rsidRPr="004A7E71" w:rsidTr="004A7E71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 psychiatryczny psychosomatyczny 14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Aparat do ultradźwięków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A7E71" w:rsidRPr="004A7E71" w:rsidTr="005E3503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 psychiatryczny psychosomatyczny 14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Aparat do elektroterapii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7E71" w:rsidRPr="004A7E71" w:rsidTr="004A7E7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A7E71" w:rsidRPr="004A7E71" w:rsidRDefault="004A7E71" w:rsidP="004A7E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A7E71" w:rsidRPr="004A7E71" w:rsidRDefault="004A7E71" w:rsidP="004A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A7E71" w:rsidRDefault="004A7E71"/>
    <w:p w:rsidR="002C477F" w:rsidRDefault="002C477F">
      <w:r>
        <w:t>Okres gwarancji : …………….miesiące</w:t>
      </w:r>
    </w:p>
    <w:p w:rsidR="002C477F" w:rsidRDefault="002C477F">
      <w:r>
        <w:t>Wartość netto: ……………………..PLN</w:t>
      </w:r>
    </w:p>
    <w:p w:rsidR="002C477F" w:rsidRDefault="002C477F">
      <w:r>
        <w:t>VAT ………………………………………PLN</w:t>
      </w:r>
    </w:p>
    <w:p w:rsidR="004A7E71" w:rsidRDefault="002C477F">
      <w:r>
        <w:t>Wartość brutto …………………….PLN</w:t>
      </w:r>
      <w:bookmarkStart w:id="0" w:name="_GoBack"/>
      <w:bookmarkEnd w:id="0"/>
    </w:p>
    <w:sectPr w:rsidR="004A7E71" w:rsidSect="004A7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1"/>
    <w:rsid w:val="002C477F"/>
    <w:rsid w:val="004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FB8B"/>
  <w15:chartTrackingRefBased/>
  <w15:docId w15:val="{5B3915BC-6942-4BF6-B4CF-268AE23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2018-10-04T08:41:00Z</dcterms:created>
  <dcterms:modified xsi:type="dcterms:W3CDTF">2018-10-04T08:41:00Z</dcterms:modified>
</cp:coreProperties>
</file>