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8" w:type="dxa"/>
        <w:tblInd w:w="-1139" w:type="dxa"/>
        <w:tblLook w:val="04A0" w:firstRow="1" w:lastRow="0" w:firstColumn="1" w:lastColumn="0" w:noHBand="0" w:noVBand="1"/>
      </w:tblPr>
      <w:tblGrid>
        <w:gridCol w:w="440"/>
        <w:gridCol w:w="1387"/>
        <w:gridCol w:w="4410"/>
        <w:gridCol w:w="567"/>
        <w:gridCol w:w="837"/>
        <w:gridCol w:w="1154"/>
        <w:gridCol w:w="709"/>
        <w:gridCol w:w="991"/>
        <w:gridCol w:w="1275"/>
        <w:gridCol w:w="1133"/>
        <w:gridCol w:w="1557"/>
        <w:gridCol w:w="1558"/>
      </w:tblGrid>
      <w:tr w:rsidR="00C1443E" w:rsidTr="00C1443E">
        <w:tc>
          <w:tcPr>
            <w:tcW w:w="440" w:type="dxa"/>
          </w:tcPr>
          <w:p w:rsidR="00C1443E" w:rsidRPr="00C1443E" w:rsidRDefault="00C1443E">
            <w:pPr>
              <w:rPr>
                <w:b/>
              </w:rPr>
            </w:pPr>
            <w:proofErr w:type="spellStart"/>
            <w:r w:rsidRPr="00C1443E">
              <w:rPr>
                <w:b/>
              </w:rPr>
              <w:t>Lp</w:t>
            </w:r>
            <w:proofErr w:type="spellEnd"/>
          </w:p>
        </w:tc>
        <w:tc>
          <w:tcPr>
            <w:tcW w:w="1387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Asortyment</w:t>
            </w:r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4410" w:type="dxa"/>
          </w:tcPr>
          <w:p w:rsidR="00C1443E" w:rsidRPr="00C1443E" w:rsidRDefault="00C1443E">
            <w:pPr>
              <w:rPr>
                <w:b/>
              </w:rPr>
            </w:pPr>
            <w:r w:rsidRPr="00C1443E">
              <w:rPr>
                <w:b/>
              </w:rPr>
              <w:t>Opis</w:t>
            </w:r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567" w:type="dxa"/>
          </w:tcPr>
          <w:p w:rsidR="00C1443E" w:rsidRPr="00C1443E" w:rsidRDefault="00C1443E">
            <w:pPr>
              <w:rPr>
                <w:b/>
              </w:rPr>
            </w:pPr>
            <w:proofErr w:type="spellStart"/>
            <w:r w:rsidRPr="00C1443E">
              <w:rPr>
                <w:b/>
              </w:rPr>
              <w:t>Jm</w:t>
            </w:r>
            <w:proofErr w:type="spellEnd"/>
          </w:p>
          <w:p w:rsidR="00C1443E" w:rsidRPr="00C1443E" w:rsidRDefault="00C1443E">
            <w:pPr>
              <w:rPr>
                <w:b/>
              </w:rPr>
            </w:pPr>
          </w:p>
        </w:tc>
        <w:tc>
          <w:tcPr>
            <w:tcW w:w="837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Ilość</w:t>
            </w:r>
          </w:p>
          <w:p w:rsidR="00C1443E" w:rsidRPr="00C1443E" w:rsidRDefault="00C1443E" w:rsidP="007B3E71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Cena jedn.</w:t>
            </w:r>
            <w:r>
              <w:rPr>
                <w:b/>
              </w:rPr>
              <w:t xml:space="preserve"> </w:t>
            </w:r>
            <w:r w:rsidRPr="00C1443E">
              <w:rPr>
                <w:b/>
              </w:rPr>
              <w:t>netto</w:t>
            </w:r>
          </w:p>
        </w:tc>
        <w:tc>
          <w:tcPr>
            <w:tcW w:w="709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vat</w:t>
            </w:r>
          </w:p>
        </w:tc>
        <w:tc>
          <w:tcPr>
            <w:tcW w:w="991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 xml:space="preserve">Cena </w:t>
            </w:r>
            <w:proofErr w:type="spellStart"/>
            <w:r w:rsidRPr="00C1443E">
              <w:rPr>
                <w:b/>
              </w:rPr>
              <w:t>jedn</w:t>
            </w:r>
            <w:proofErr w:type="spellEnd"/>
            <w:r w:rsidRPr="00C1443E">
              <w:rPr>
                <w:b/>
              </w:rPr>
              <w:t xml:space="preserve"> brutto</w:t>
            </w:r>
          </w:p>
        </w:tc>
        <w:tc>
          <w:tcPr>
            <w:tcW w:w="1275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Wartość netto</w:t>
            </w:r>
          </w:p>
        </w:tc>
        <w:tc>
          <w:tcPr>
            <w:tcW w:w="1133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Podatek vat</w:t>
            </w:r>
          </w:p>
        </w:tc>
        <w:tc>
          <w:tcPr>
            <w:tcW w:w="1557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Wartość brutto</w:t>
            </w:r>
          </w:p>
        </w:tc>
        <w:tc>
          <w:tcPr>
            <w:tcW w:w="1558" w:type="dxa"/>
          </w:tcPr>
          <w:p w:rsidR="00C1443E" w:rsidRPr="00C1443E" w:rsidRDefault="00C1443E" w:rsidP="007B3E71">
            <w:pPr>
              <w:jc w:val="center"/>
              <w:rPr>
                <w:b/>
              </w:rPr>
            </w:pPr>
            <w:r w:rsidRPr="00C1443E">
              <w:rPr>
                <w:b/>
              </w:rPr>
              <w:t>Nazwa producenta</w:t>
            </w:r>
          </w:p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1</w:t>
            </w:r>
          </w:p>
        </w:tc>
        <w:tc>
          <w:tcPr>
            <w:tcW w:w="1387" w:type="dxa"/>
          </w:tcPr>
          <w:p w:rsidR="00C1443E" w:rsidRDefault="00C1443E">
            <w:r>
              <w:t xml:space="preserve">Pojemnik </w:t>
            </w:r>
          </w:p>
        </w:tc>
        <w:tc>
          <w:tcPr>
            <w:tcW w:w="4410" w:type="dxa"/>
          </w:tcPr>
          <w:p w:rsidR="00C1443E" w:rsidRDefault="00C1443E">
            <w:r>
              <w:t xml:space="preserve">Pojemnik z pokrywą 35l, masywny, mocny z tworzywa sztucznego posiadający atesty do kontaktu z żywnością wymiary ok. 490x400x250mm </w:t>
            </w:r>
          </w:p>
        </w:tc>
        <w:tc>
          <w:tcPr>
            <w:tcW w:w="567" w:type="dxa"/>
          </w:tcPr>
          <w:p w:rsidR="00C1443E" w:rsidRDefault="007E6CE4" w:rsidP="002D5409">
            <w:pPr>
              <w:jc w:val="center"/>
            </w:pPr>
            <w:proofErr w:type="spellStart"/>
            <w:r>
              <w:t>s</w:t>
            </w:r>
            <w:r w:rsidR="00C1443E">
              <w:t>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2</w:t>
            </w:r>
          </w:p>
        </w:tc>
        <w:tc>
          <w:tcPr>
            <w:tcW w:w="1387" w:type="dxa"/>
          </w:tcPr>
          <w:p w:rsidR="00C1443E" w:rsidRDefault="00C1443E">
            <w:r>
              <w:t>Pojemnik</w:t>
            </w:r>
          </w:p>
        </w:tc>
        <w:tc>
          <w:tcPr>
            <w:tcW w:w="4410" w:type="dxa"/>
          </w:tcPr>
          <w:p w:rsidR="00C1443E" w:rsidRDefault="00C1443E">
            <w:r>
              <w:t>Pojemnik z pokrywą 30l , masywny, mocny z tworzywa sztucznego posiadający atest do kontaktu z żywnością wymiary ok. 428x340x281mm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3</w:t>
            </w:r>
          </w:p>
        </w:tc>
        <w:tc>
          <w:tcPr>
            <w:tcW w:w="1387" w:type="dxa"/>
          </w:tcPr>
          <w:p w:rsidR="00C1443E" w:rsidRDefault="00C1443E">
            <w:r>
              <w:t>Pojemnik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>Pojemnik z pokrywą  30l masywny, mocny z tworzywa sztucznego posiadający atest do kontaktu z żywnością wymiary ok. 455x360x255mm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>
            <w:bookmarkStart w:id="0" w:name="_GoBack"/>
            <w:bookmarkEnd w:id="0"/>
          </w:p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4</w:t>
            </w:r>
          </w:p>
        </w:tc>
        <w:tc>
          <w:tcPr>
            <w:tcW w:w="1387" w:type="dxa"/>
          </w:tcPr>
          <w:p w:rsidR="00C1443E" w:rsidRDefault="00C1443E">
            <w:r>
              <w:t>Pojemnik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>Pojemnik z pokrywą 15l masywny, mocny z tworzywa sztucznego posiadający atest do kontaktu z żywnością wymiary ok. 374x280x210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15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5</w:t>
            </w:r>
          </w:p>
        </w:tc>
        <w:tc>
          <w:tcPr>
            <w:tcW w:w="1387" w:type="dxa"/>
          </w:tcPr>
          <w:p w:rsidR="00C1443E" w:rsidRDefault="00C1443E">
            <w:r>
              <w:t>Talerz obiadowy</w:t>
            </w:r>
          </w:p>
        </w:tc>
        <w:tc>
          <w:tcPr>
            <w:tcW w:w="4410" w:type="dxa"/>
          </w:tcPr>
          <w:p w:rsidR="00C1443E" w:rsidRDefault="00C1443E">
            <w:r>
              <w:t xml:space="preserve">Talerz płytki obiadowy o średnicy 26-32cm. Wykonanie porcelana lub </w:t>
            </w:r>
            <w:proofErr w:type="spellStart"/>
            <w:r>
              <w:t>duralex</w:t>
            </w:r>
            <w:proofErr w:type="spellEnd"/>
            <w:r>
              <w:t xml:space="preserve">, okrągły, możliwość mycia w zmywarce i używanie w kuchence mikrofalowej </w:t>
            </w:r>
          </w:p>
        </w:tc>
        <w:tc>
          <w:tcPr>
            <w:tcW w:w="567" w:type="dxa"/>
          </w:tcPr>
          <w:p w:rsidR="00C1443E" w:rsidRDefault="007B3E71" w:rsidP="002D5409">
            <w:pPr>
              <w:jc w:val="center"/>
            </w:pPr>
            <w:proofErr w:type="spellStart"/>
            <w:r>
              <w:t>s</w:t>
            </w:r>
            <w:r w:rsidR="00C1443E">
              <w:t>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600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6</w:t>
            </w:r>
          </w:p>
        </w:tc>
        <w:tc>
          <w:tcPr>
            <w:tcW w:w="1387" w:type="dxa"/>
          </w:tcPr>
          <w:p w:rsidR="00C1443E" w:rsidRDefault="00C1443E">
            <w:r>
              <w:t>Kubki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 xml:space="preserve">Kubek ze szkła hartowanego, powierzchnia gładka , nie porowata możliwość zmywania w zmywarce i używania w kuchence </w:t>
            </w:r>
            <w:proofErr w:type="spellStart"/>
            <w:r>
              <w:t>mirofalowej</w:t>
            </w:r>
            <w:proofErr w:type="spellEnd"/>
            <w:r>
              <w:t xml:space="preserve"> pojemność 250ml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700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7</w:t>
            </w:r>
          </w:p>
        </w:tc>
        <w:tc>
          <w:tcPr>
            <w:tcW w:w="1387" w:type="dxa"/>
          </w:tcPr>
          <w:p w:rsidR="00C1443E" w:rsidRDefault="00C1443E">
            <w:r>
              <w:t>Sztućce- widelec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>Widelec obiadowy ze stali nierdzewnej posiadający atest PZH możliwość mycia w zmywarce wymiary 19 cm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500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8</w:t>
            </w:r>
          </w:p>
        </w:tc>
        <w:tc>
          <w:tcPr>
            <w:tcW w:w="1387" w:type="dxa"/>
          </w:tcPr>
          <w:p w:rsidR="00C1443E" w:rsidRDefault="00C1443E">
            <w:r>
              <w:t>Sztućce - łyżka</w:t>
            </w:r>
          </w:p>
        </w:tc>
        <w:tc>
          <w:tcPr>
            <w:tcW w:w="4410" w:type="dxa"/>
          </w:tcPr>
          <w:p w:rsidR="00C1443E" w:rsidRDefault="00C1443E">
            <w:r>
              <w:t>Łyżka obiadowa ze stali nierdzewnej posiadająca atest PZH możliwość mycia w zmywarce wymiary 19cm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500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lastRenderedPageBreak/>
              <w:t>9</w:t>
            </w:r>
          </w:p>
        </w:tc>
        <w:tc>
          <w:tcPr>
            <w:tcW w:w="1387" w:type="dxa"/>
          </w:tcPr>
          <w:p w:rsidR="00C1443E" w:rsidRDefault="00C1443E">
            <w:r>
              <w:t>Kosz pedałowy 20l</w:t>
            </w:r>
          </w:p>
        </w:tc>
        <w:tc>
          <w:tcPr>
            <w:tcW w:w="4410" w:type="dxa"/>
          </w:tcPr>
          <w:p w:rsidR="00C1443E" w:rsidRDefault="00C1443E">
            <w:r>
              <w:t>Kosz na odpady o pojemności 20l wykonany z tworzywa sztucznego (powierzchnia gładka) konstrukcja pokrywy umożliwiająca pozostawienie zawartości kosza stale zamkniętą i nie widoczną zbiornik na śmieci otwierany nogą za pomocą specjalnego pedału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10</w:t>
            </w:r>
          </w:p>
        </w:tc>
        <w:tc>
          <w:tcPr>
            <w:tcW w:w="1387" w:type="dxa"/>
          </w:tcPr>
          <w:p w:rsidR="00C1443E" w:rsidRDefault="00C1443E">
            <w:r>
              <w:t>Kosz pedałowy 40l</w:t>
            </w:r>
          </w:p>
          <w:p w:rsidR="00C1443E" w:rsidRDefault="00C1443E"/>
        </w:tc>
        <w:tc>
          <w:tcPr>
            <w:tcW w:w="4410" w:type="dxa"/>
          </w:tcPr>
          <w:p w:rsidR="00C1443E" w:rsidRDefault="00C1443E">
            <w:r>
              <w:t xml:space="preserve">Kosz na odpady o pojemności 40l wykonany  z tworzywa sztucznego (powierzchnia gładka) konstrukcja pokrywy umożliwiająca pozostawienie zawartości kosza stale zamkniętą i nie widoczną zbiornik na śmieci otwierany nogą za pomocą specjalnego pedału 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60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  <w:tr w:rsidR="00C1443E" w:rsidTr="00C1443E">
        <w:tc>
          <w:tcPr>
            <w:tcW w:w="440" w:type="dxa"/>
          </w:tcPr>
          <w:p w:rsidR="00C1443E" w:rsidRDefault="00C1443E">
            <w:r>
              <w:t>11</w:t>
            </w:r>
          </w:p>
        </w:tc>
        <w:tc>
          <w:tcPr>
            <w:tcW w:w="1387" w:type="dxa"/>
          </w:tcPr>
          <w:p w:rsidR="00C1443E" w:rsidRDefault="00C1443E">
            <w:r>
              <w:t>Kosz</w:t>
            </w:r>
          </w:p>
        </w:tc>
        <w:tc>
          <w:tcPr>
            <w:tcW w:w="4410" w:type="dxa"/>
          </w:tcPr>
          <w:p w:rsidR="00C1443E" w:rsidRDefault="00C1443E">
            <w:r>
              <w:t xml:space="preserve">Kosz do chleba prostokątny z praktycznymi uchwytami ażurowa konstrukcja wymiary </w:t>
            </w:r>
            <w:r>
              <w:br/>
              <w:t xml:space="preserve">ok. 59,2x38xH27cm  </w:t>
            </w:r>
            <w:proofErr w:type="spellStart"/>
            <w:r>
              <w:t>poj</w:t>
            </w:r>
            <w:proofErr w:type="spellEnd"/>
            <w:r>
              <w:t xml:space="preserve"> 45l</w:t>
            </w:r>
          </w:p>
        </w:tc>
        <w:tc>
          <w:tcPr>
            <w:tcW w:w="567" w:type="dxa"/>
          </w:tcPr>
          <w:p w:rsidR="00C1443E" w:rsidRDefault="00C1443E" w:rsidP="002D540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</w:tcPr>
          <w:p w:rsidR="00C1443E" w:rsidRDefault="00C1443E" w:rsidP="002D5409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C1443E" w:rsidRDefault="00C1443E" w:rsidP="002D5409">
            <w:pPr>
              <w:jc w:val="center"/>
            </w:pPr>
          </w:p>
        </w:tc>
        <w:tc>
          <w:tcPr>
            <w:tcW w:w="709" w:type="dxa"/>
          </w:tcPr>
          <w:p w:rsidR="00C1443E" w:rsidRDefault="00C1443E" w:rsidP="002D5409">
            <w:pPr>
              <w:jc w:val="center"/>
            </w:pPr>
            <w:r>
              <w:t>23%</w:t>
            </w:r>
          </w:p>
        </w:tc>
        <w:tc>
          <w:tcPr>
            <w:tcW w:w="991" w:type="dxa"/>
          </w:tcPr>
          <w:p w:rsidR="00C1443E" w:rsidRDefault="00C1443E"/>
        </w:tc>
        <w:tc>
          <w:tcPr>
            <w:tcW w:w="1275" w:type="dxa"/>
          </w:tcPr>
          <w:p w:rsidR="00C1443E" w:rsidRDefault="00C1443E"/>
        </w:tc>
        <w:tc>
          <w:tcPr>
            <w:tcW w:w="1133" w:type="dxa"/>
          </w:tcPr>
          <w:p w:rsidR="00C1443E" w:rsidRDefault="00C1443E"/>
        </w:tc>
        <w:tc>
          <w:tcPr>
            <w:tcW w:w="1557" w:type="dxa"/>
          </w:tcPr>
          <w:p w:rsidR="00C1443E" w:rsidRDefault="00C1443E"/>
        </w:tc>
        <w:tc>
          <w:tcPr>
            <w:tcW w:w="1558" w:type="dxa"/>
          </w:tcPr>
          <w:p w:rsidR="00C1443E" w:rsidRDefault="00C1443E"/>
        </w:tc>
      </w:tr>
    </w:tbl>
    <w:p w:rsidR="00C1443E" w:rsidRDefault="007B1458">
      <w:r>
        <w:t xml:space="preserve"> </w:t>
      </w:r>
    </w:p>
    <w:p w:rsidR="008C1861" w:rsidRPr="007E6CE4" w:rsidRDefault="007B1458">
      <w:pPr>
        <w:rPr>
          <w:b/>
        </w:rPr>
      </w:pPr>
      <w:r w:rsidRPr="007E6CE4">
        <w:rPr>
          <w:b/>
        </w:rPr>
        <w:t xml:space="preserve">Wartość ogólna netto       </w:t>
      </w:r>
      <w:r w:rsidR="002A089E" w:rsidRPr="007E6CE4">
        <w:rPr>
          <w:b/>
        </w:rPr>
        <w:t xml:space="preserve">  </w:t>
      </w:r>
      <w:r w:rsidR="00C1443E" w:rsidRPr="007E6CE4">
        <w:rPr>
          <w:b/>
        </w:rPr>
        <w:t>……………………</w:t>
      </w:r>
      <w:r w:rsidR="002A089E" w:rsidRPr="007E6CE4">
        <w:rPr>
          <w:b/>
        </w:rPr>
        <w:t>….</w:t>
      </w:r>
    </w:p>
    <w:p w:rsidR="007B1458" w:rsidRPr="007E6CE4" w:rsidRDefault="007B1458">
      <w:pPr>
        <w:rPr>
          <w:b/>
        </w:rPr>
      </w:pPr>
      <w:r w:rsidRPr="007E6CE4">
        <w:rPr>
          <w:b/>
        </w:rPr>
        <w:t xml:space="preserve">Wartość vat:        </w:t>
      </w:r>
      <w:r w:rsidR="002A089E" w:rsidRPr="007E6CE4">
        <w:rPr>
          <w:b/>
        </w:rPr>
        <w:tab/>
        <w:t xml:space="preserve">    </w:t>
      </w:r>
      <w:r w:rsidRPr="007E6CE4">
        <w:rPr>
          <w:b/>
        </w:rPr>
        <w:t xml:space="preserve"> </w:t>
      </w:r>
      <w:r w:rsidR="00C1443E" w:rsidRPr="007E6CE4">
        <w:rPr>
          <w:b/>
        </w:rPr>
        <w:t>…………………</w:t>
      </w:r>
      <w:r w:rsidR="002A089E" w:rsidRPr="007E6CE4">
        <w:rPr>
          <w:b/>
        </w:rPr>
        <w:t>…….</w:t>
      </w:r>
    </w:p>
    <w:p w:rsidR="007B1458" w:rsidRPr="007E6CE4" w:rsidRDefault="007B1458">
      <w:pPr>
        <w:rPr>
          <w:b/>
        </w:rPr>
      </w:pPr>
      <w:r w:rsidRPr="007E6CE4">
        <w:rPr>
          <w:b/>
        </w:rPr>
        <w:t xml:space="preserve">Wartość brutto :                  </w:t>
      </w:r>
      <w:r w:rsidR="00C1443E" w:rsidRPr="007E6CE4">
        <w:rPr>
          <w:b/>
        </w:rPr>
        <w:t>……………………</w:t>
      </w:r>
      <w:r w:rsidR="002A089E" w:rsidRPr="007E6CE4">
        <w:rPr>
          <w:b/>
        </w:rPr>
        <w:t>….</w:t>
      </w:r>
    </w:p>
    <w:p w:rsidR="002A089E" w:rsidRPr="007E6CE4" w:rsidRDefault="002A089E">
      <w:pPr>
        <w:rPr>
          <w:b/>
        </w:rPr>
      </w:pPr>
      <w:r w:rsidRPr="007E6CE4">
        <w:rPr>
          <w:b/>
        </w:rPr>
        <w:t xml:space="preserve">Termin dostawy        </w:t>
      </w:r>
      <w:r w:rsidRPr="007E6CE4">
        <w:rPr>
          <w:b/>
        </w:rPr>
        <w:tab/>
        <w:t xml:space="preserve">     ………………………</w:t>
      </w:r>
      <w:r w:rsidR="007E6CE4">
        <w:rPr>
          <w:b/>
        </w:rPr>
        <w:t>.</w:t>
      </w:r>
    </w:p>
    <w:sectPr w:rsidR="002A089E" w:rsidRPr="007E6CE4" w:rsidSect="00C1443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58" w:rsidRDefault="007B1458" w:rsidP="007B1458">
      <w:pPr>
        <w:spacing w:after="0" w:line="240" w:lineRule="auto"/>
      </w:pPr>
      <w:r>
        <w:separator/>
      </w:r>
    </w:p>
  </w:endnote>
  <w:endnote w:type="continuationSeparator" w:id="0">
    <w:p w:rsidR="007B1458" w:rsidRDefault="007B1458" w:rsidP="007B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58" w:rsidRDefault="007B1458" w:rsidP="007B1458">
      <w:pPr>
        <w:spacing w:after="0" w:line="240" w:lineRule="auto"/>
      </w:pPr>
      <w:r>
        <w:separator/>
      </w:r>
    </w:p>
  </w:footnote>
  <w:footnote w:type="continuationSeparator" w:id="0">
    <w:p w:rsidR="007B1458" w:rsidRDefault="007B1458" w:rsidP="007B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58" w:rsidRPr="00C1443E" w:rsidRDefault="006E6969">
    <w:pPr>
      <w:pStyle w:val="Nagwek"/>
      <w:rPr>
        <w:b/>
      </w:rPr>
    </w:pPr>
    <w:r>
      <w:rPr>
        <w:b/>
      </w:rPr>
      <w:t>Załącznik nr 1</w:t>
    </w:r>
    <w:r w:rsidR="00C1443E" w:rsidRPr="00C1443E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1"/>
    <w:rsid w:val="0012028A"/>
    <w:rsid w:val="0021119C"/>
    <w:rsid w:val="002A089E"/>
    <w:rsid w:val="002D5409"/>
    <w:rsid w:val="00386CDE"/>
    <w:rsid w:val="004A62C9"/>
    <w:rsid w:val="006E6969"/>
    <w:rsid w:val="007B1458"/>
    <w:rsid w:val="007B3E71"/>
    <w:rsid w:val="007E6CE4"/>
    <w:rsid w:val="00870CA3"/>
    <w:rsid w:val="008C1861"/>
    <w:rsid w:val="00A61C58"/>
    <w:rsid w:val="00AF0A83"/>
    <w:rsid w:val="00B66091"/>
    <w:rsid w:val="00C1443E"/>
    <w:rsid w:val="00EB2250"/>
    <w:rsid w:val="00E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A2C2A"/>
  <w15:chartTrackingRefBased/>
  <w15:docId w15:val="{A0DE24B3-0029-4B10-B64A-9CCA894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58"/>
  </w:style>
  <w:style w:type="paragraph" w:styleId="Stopka">
    <w:name w:val="footer"/>
    <w:basedOn w:val="Normalny"/>
    <w:link w:val="StopkaZnak"/>
    <w:uiPriority w:val="99"/>
    <w:unhideWhenUsed/>
    <w:rsid w:val="007B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4</cp:revision>
  <cp:lastPrinted>2018-06-07T07:43:00Z</cp:lastPrinted>
  <dcterms:created xsi:type="dcterms:W3CDTF">2018-06-26T09:17:00Z</dcterms:created>
  <dcterms:modified xsi:type="dcterms:W3CDTF">2018-06-26T09:56:00Z</dcterms:modified>
</cp:coreProperties>
</file>